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D7" w:rsidRPr="002720B8" w:rsidRDefault="00DF08D7" w:rsidP="00DF08D7">
      <w:pPr>
        <w:ind w:left="-567" w:right="-716"/>
        <w:jc w:val="both"/>
        <w:rPr>
          <w:rFonts w:asciiTheme="minorHAnsi" w:eastAsia="Times New Roman" w:hAnsiTheme="minorHAnsi" w:cs="Arial"/>
          <w:b/>
          <w:szCs w:val="20"/>
        </w:rPr>
      </w:pPr>
      <w:r w:rsidRPr="002720B8">
        <w:rPr>
          <w:rFonts w:asciiTheme="minorHAnsi" w:eastAsia="Times New Roman" w:hAnsiTheme="minorHAnsi" w:cs="Arial"/>
          <w:b/>
          <w:szCs w:val="20"/>
          <w:lang w:val="el-GR"/>
        </w:rPr>
        <w:t>ΔΕΛΤΙΟ</w:t>
      </w:r>
      <w:r w:rsidRPr="002720B8">
        <w:rPr>
          <w:rFonts w:asciiTheme="minorHAnsi" w:eastAsia="Times New Roman" w:hAnsiTheme="minorHAnsi" w:cs="Arial"/>
          <w:b/>
          <w:szCs w:val="20"/>
        </w:rPr>
        <w:t xml:space="preserve"> </w:t>
      </w:r>
      <w:r w:rsidRPr="002720B8">
        <w:rPr>
          <w:rFonts w:asciiTheme="minorHAnsi" w:eastAsia="Times New Roman" w:hAnsiTheme="minorHAnsi" w:cs="Arial"/>
          <w:b/>
          <w:szCs w:val="20"/>
          <w:lang w:val="el-GR"/>
        </w:rPr>
        <w:t>ΤΥΠΟΥ</w:t>
      </w:r>
    </w:p>
    <w:p w:rsidR="00D35C6C" w:rsidRPr="009E4207" w:rsidRDefault="00D35C6C" w:rsidP="00DF08D7">
      <w:pPr>
        <w:ind w:left="-567" w:right="-716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35C6C" w:rsidRPr="009E4207" w:rsidRDefault="00D35C6C" w:rsidP="00D3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ind w:left="-567" w:right="-714"/>
        <w:jc w:val="center"/>
        <w:rPr>
          <w:rFonts w:ascii="Arial" w:eastAsia="Times New Roman" w:hAnsi="Arial" w:cs="Arial"/>
          <w:b/>
          <w:sz w:val="6"/>
          <w:szCs w:val="6"/>
        </w:rPr>
      </w:pPr>
    </w:p>
    <w:p w:rsidR="008F11B8" w:rsidRPr="005E4420" w:rsidRDefault="005E4420" w:rsidP="005E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ind w:left="-567" w:right="-714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“</w:t>
      </w:r>
      <w:r w:rsidRPr="005E4420">
        <w:rPr>
          <w:rFonts w:asciiTheme="minorHAnsi" w:hAnsiTheme="minorHAnsi" w:cs="Arial"/>
          <w:b/>
          <w:sz w:val="22"/>
          <w:szCs w:val="22"/>
        </w:rPr>
        <w:t>Family Business Tradition &amp; Innovation: The Wine Industry</w:t>
      </w:r>
      <w:r w:rsidR="008F11B8" w:rsidRPr="005E4420">
        <w:rPr>
          <w:rFonts w:asciiTheme="minorHAnsi" w:hAnsiTheme="minorHAnsi" w:cs="Arial"/>
          <w:b/>
          <w:sz w:val="22"/>
          <w:szCs w:val="22"/>
        </w:rPr>
        <w:t>”</w:t>
      </w:r>
    </w:p>
    <w:p w:rsidR="008F11B8" w:rsidRPr="002A3523" w:rsidRDefault="008F11B8" w:rsidP="00F9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-567" w:right="-714"/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  <w:r>
        <w:rPr>
          <w:rFonts w:asciiTheme="minorHAnsi" w:hAnsiTheme="minorHAnsi" w:cs="Arial"/>
          <w:b/>
          <w:sz w:val="22"/>
          <w:szCs w:val="22"/>
          <w:lang w:val="el-GR"/>
        </w:rPr>
        <w:t xml:space="preserve">Εκδήλωση με θέμα την </w:t>
      </w:r>
      <w:r w:rsidR="005E4420">
        <w:rPr>
          <w:rFonts w:asciiTheme="minorHAnsi" w:hAnsiTheme="minorHAnsi" w:cs="Arial"/>
          <w:b/>
          <w:sz w:val="22"/>
          <w:szCs w:val="22"/>
          <w:lang w:val="el-GR"/>
        </w:rPr>
        <w:t>παράδοση και την καινοτομία στις Οικογενειακές Επιχειρήσεις με έμφαση στον</w:t>
      </w:r>
      <w:r w:rsidR="00F96C3F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5E4420">
        <w:rPr>
          <w:rFonts w:asciiTheme="minorHAnsi" w:hAnsiTheme="minorHAnsi" w:cs="Arial"/>
          <w:b/>
          <w:sz w:val="22"/>
          <w:szCs w:val="22"/>
          <w:lang w:val="el-GR"/>
        </w:rPr>
        <w:t>κλάδο της Οινοποιίας</w:t>
      </w:r>
    </w:p>
    <w:p w:rsidR="000046CF" w:rsidRPr="008F11B8" w:rsidRDefault="000046CF" w:rsidP="002720B8">
      <w:pPr>
        <w:ind w:left="-567" w:right="-716"/>
        <w:jc w:val="both"/>
        <w:rPr>
          <w:rFonts w:ascii="Arial" w:eastAsia="Times New Roman" w:hAnsi="Arial" w:cs="Arial"/>
          <w:b/>
          <w:sz w:val="20"/>
          <w:szCs w:val="20"/>
          <w:lang w:val="el-GR"/>
        </w:rPr>
      </w:pPr>
    </w:p>
    <w:p w:rsidR="008F11B8" w:rsidRPr="008F11B8" w:rsidRDefault="008F11B8" w:rsidP="002720B8">
      <w:pPr>
        <w:ind w:left="-567" w:right="-716"/>
        <w:jc w:val="both"/>
        <w:rPr>
          <w:rFonts w:ascii="Arial" w:eastAsia="Times New Roman" w:hAnsi="Arial" w:cs="Arial"/>
          <w:b/>
          <w:sz w:val="20"/>
          <w:szCs w:val="20"/>
          <w:lang w:val="el-GR"/>
        </w:rPr>
      </w:pPr>
    </w:p>
    <w:p w:rsidR="002720B8" w:rsidRPr="005E4420" w:rsidRDefault="002720B8" w:rsidP="002720B8">
      <w:pPr>
        <w:spacing w:after="200" w:line="276" w:lineRule="auto"/>
        <w:ind w:left="-567" w:right="-808"/>
        <w:jc w:val="both"/>
        <w:rPr>
          <w:rFonts w:ascii="Calibri" w:eastAsia="Calibri" w:hAnsi="Calibri"/>
          <w:sz w:val="22"/>
          <w:szCs w:val="22"/>
          <w:lang w:val="el-GR"/>
        </w:rPr>
      </w:pPr>
      <w:r w:rsidRPr="002720B8">
        <w:rPr>
          <w:rFonts w:ascii="Calibri" w:eastAsia="Calibri" w:hAnsi="Calibri"/>
          <w:sz w:val="22"/>
          <w:szCs w:val="22"/>
        </w:rPr>
        <w:t>To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AE6CE2">
        <w:rPr>
          <w:rFonts w:ascii="Calibri" w:eastAsia="Calibri" w:hAnsi="Calibri"/>
          <w:sz w:val="22"/>
          <w:szCs w:val="22"/>
          <w:lang w:val="el-GR"/>
        </w:rPr>
        <w:t>κέντρο</w:t>
      </w:r>
      <w:r w:rsidR="00AE6CE2"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AE6CE2">
        <w:rPr>
          <w:rFonts w:ascii="Calibri" w:eastAsia="Calibri" w:hAnsi="Calibri"/>
          <w:sz w:val="22"/>
          <w:szCs w:val="22"/>
          <w:lang w:val="el-GR"/>
        </w:rPr>
        <w:t>επιχειρηματικότητας</w:t>
      </w:r>
      <w:r w:rsidR="00AE6CE2"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AE6CE2">
        <w:rPr>
          <w:rFonts w:ascii="Calibri" w:eastAsia="Calibri" w:hAnsi="Calibri"/>
          <w:sz w:val="22"/>
          <w:szCs w:val="22"/>
        </w:rPr>
        <w:t>AHEAD</w:t>
      </w:r>
      <w:r w:rsidR="00AE6CE2"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AE6CE2">
        <w:rPr>
          <w:rFonts w:ascii="Calibri" w:eastAsia="Calibri" w:hAnsi="Calibri"/>
          <w:sz w:val="22"/>
          <w:szCs w:val="22"/>
          <w:lang w:val="el-GR"/>
        </w:rPr>
        <w:t>του</w:t>
      </w:r>
      <w:r w:rsidR="00AE6CE2"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ALBA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Graduate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Business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School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at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The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American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College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of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Greece</w:t>
      </w:r>
      <w:r w:rsidR="00AE6CE2"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5E4420">
        <w:rPr>
          <w:rFonts w:ascii="Calibri" w:eastAsia="Calibri" w:hAnsi="Calibri"/>
          <w:sz w:val="22"/>
          <w:szCs w:val="22"/>
          <w:lang w:val="el-GR"/>
        </w:rPr>
        <w:t xml:space="preserve">σε συνεργασία με τον </w:t>
      </w:r>
      <w:r w:rsidR="00377992">
        <w:rPr>
          <w:rFonts w:ascii="Calibri" w:eastAsia="Calibri" w:hAnsi="Calibri"/>
          <w:sz w:val="22"/>
          <w:szCs w:val="22"/>
          <w:lang w:val="el-GR"/>
        </w:rPr>
        <w:t>Θόδωρο</w:t>
      </w:r>
      <w:r w:rsidR="005E4420">
        <w:rPr>
          <w:rFonts w:ascii="Calibri" w:eastAsia="Calibri" w:hAnsi="Calibri"/>
          <w:sz w:val="22"/>
          <w:szCs w:val="22"/>
          <w:lang w:val="el-GR"/>
        </w:rPr>
        <w:t xml:space="preserve"> Λέλεκα, δ</w:t>
      </w:r>
      <w:r w:rsidR="005E4420" w:rsidRPr="005E4420">
        <w:rPr>
          <w:rFonts w:ascii="Calibri" w:eastAsia="Calibri" w:hAnsi="Calibri"/>
          <w:sz w:val="22"/>
          <w:szCs w:val="22"/>
          <w:lang w:val="el-GR"/>
        </w:rPr>
        <w:t>η</w:t>
      </w:r>
      <w:r w:rsidR="000C7CEF">
        <w:rPr>
          <w:rFonts w:ascii="Calibri" w:eastAsia="Calibri" w:hAnsi="Calibri"/>
          <w:sz w:val="22"/>
          <w:szCs w:val="22"/>
          <w:lang w:val="el-GR"/>
        </w:rPr>
        <w:t>μοσιογράφο</w:t>
      </w:r>
      <w:r w:rsidR="005E4420">
        <w:rPr>
          <w:rFonts w:ascii="Calibri" w:eastAsia="Calibri" w:hAnsi="Calibri"/>
          <w:sz w:val="22"/>
          <w:szCs w:val="22"/>
          <w:lang w:val="el-GR"/>
        </w:rPr>
        <w:t xml:space="preserve"> και blogger οίνου, αντιπρόεδρο</w:t>
      </w:r>
      <w:r w:rsidR="005E4420" w:rsidRPr="005E4420">
        <w:rPr>
          <w:rFonts w:ascii="Calibri" w:eastAsia="Calibri" w:hAnsi="Calibri"/>
          <w:sz w:val="22"/>
          <w:szCs w:val="22"/>
          <w:lang w:val="el-GR"/>
        </w:rPr>
        <w:t xml:space="preserve"> της Παγκόσμιας Ομοσπονδίας Δημοσιογράφων Οίνου &amp; Αποσταγμάτων (FIJEV)</w:t>
      </w:r>
      <w:r w:rsidR="005E4420">
        <w:rPr>
          <w:rFonts w:ascii="Calibri" w:eastAsia="Calibri" w:hAnsi="Calibri"/>
          <w:sz w:val="22"/>
          <w:szCs w:val="22"/>
          <w:lang w:val="el-GR"/>
        </w:rPr>
        <w:t xml:space="preserve">, </w:t>
      </w:r>
      <w:r w:rsidRPr="002720B8">
        <w:rPr>
          <w:rFonts w:ascii="Calibri" w:eastAsia="Calibri" w:hAnsi="Calibri"/>
          <w:sz w:val="22"/>
          <w:szCs w:val="22"/>
          <w:lang w:val="el-GR"/>
        </w:rPr>
        <w:t>διοργανώνουν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  <w:lang w:val="el-GR"/>
        </w:rPr>
        <w:t>στις</w:t>
      </w:r>
      <w:r w:rsidR="005E4420">
        <w:rPr>
          <w:rFonts w:ascii="Calibri" w:eastAsia="Calibri" w:hAnsi="Calibri"/>
          <w:sz w:val="22"/>
          <w:szCs w:val="22"/>
          <w:lang w:val="el-GR"/>
        </w:rPr>
        <w:t xml:space="preserve"> 16/12</w:t>
      </w:r>
      <w:r w:rsidR="005E5850" w:rsidRPr="005E4420">
        <w:rPr>
          <w:rFonts w:ascii="Calibri" w:eastAsia="Calibri" w:hAnsi="Calibri"/>
          <w:sz w:val="22"/>
          <w:szCs w:val="22"/>
          <w:lang w:val="el-GR"/>
        </w:rPr>
        <w:t>/2015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0C7CEF">
        <w:rPr>
          <w:rFonts w:ascii="Calibri" w:eastAsia="Calibri" w:hAnsi="Calibri"/>
          <w:sz w:val="22"/>
          <w:szCs w:val="22"/>
          <w:lang w:val="el-GR"/>
        </w:rPr>
        <w:t xml:space="preserve">στις 18:30 </w:t>
      </w:r>
      <w:r w:rsidRPr="002720B8">
        <w:rPr>
          <w:rFonts w:ascii="Calibri" w:eastAsia="Calibri" w:hAnsi="Calibri"/>
          <w:sz w:val="22"/>
          <w:szCs w:val="22"/>
          <w:lang w:val="el-GR"/>
        </w:rPr>
        <w:t>την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  <w:lang w:val="el-GR"/>
        </w:rPr>
        <w:t>εκδήλωση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5E4420">
        <w:rPr>
          <w:rFonts w:ascii="Calibri" w:eastAsia="Calibri" w:hAnsi="Calibri"/>
          <w:sz w:val="22"/>
          <w:szCs w:val="22"/>
          <w:lang w:val="el-GR"/>
        </w:rPr>
        <w:t>«</w:t>
      </w:r>
      <w:r w:rsidR="005E4420" w:rsidRPr="005E4420">
        <w:rPr>
          <w:rFonts w:ascii="Calibri" w:eastAsia="Calibri" w:hAnsi="Calibri"/>
          <w:sz w:val="22"/>
          <w:szCs w:val="22"/>
          <w:lang w:val="el-GR"/>
        </w:rPr>
        <w:t>Family Business Tradition &amp; Innovation: The Wine Industry</w:t>
      </w:r>
      <w:r w:rsidR="000C7CEF">
        <w:rPr>
          <w:rFonts w:ascii="Calibri" w:eastAsia="Calibri" w:hAnsi="Calibri"/>
          <w:sz w:val="22"/>
          <w:szCs w:val="22"/>
          <w:lang w:val="el-GR"/>
        </w:rPr>
        <w:t>»</w:t>
      </w:r>
      <w:r w:rsidR="005E4420">
        <w:rPr>
          <w:rFonts w:ascii="Calibri" w:eastAsia="Calibri" w:hAnsi="Calibri"/>
          <w:sz w:val="22"/>
          <w:szCs w:val="22"/>
          <w:lang w:val="el-GR"/>
        </w:rPr>
        <w:t>.</w:t>
      </w:r>
    </w:p>
    <w:p w:rsidR="009B34DC" w:rsidRDefault="005E4420" w:rsidP="002720B8">
      <w:pPr>
        <w:spacing w:after="200" w:line="276" w:lineRule="auto"/>
        <w:ind w:left="-567" w:right="-808"/>
        <w:jc w:val="both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 xml:space="preserve">Η εκδήλωση αυτή είναι η πρώτη μιας σειράς εκδηλώσεων που </w:t>
      </w:r>
      <w:r w:rsidRPr="005E4420">
        <w:rPr>
          <w:rFonts w:ascii="Calibri" w:eastAsia="Calibri" w:hAnsi="Calibri"/>
          <w:sz w:val="22"/>
          <w:szCs w:val="22"/>
          <w:lang w:val="el-GR"/>
        </w:rPr>
        <w:t>αναζητά τον τρόπο με τον οποίο η καινοτομία συνδυάζεται με την παράδοση μιας οικογεν</w:t>
      </w:r>
      <w:r>
        <w:rPr>
          <w:rFonts w:ascii="Calibri" w:eastAsia="Calibri" w:hAnsi="Calibri"/>
          <w:sz w:val="22"/>
          <w:szCs w:val="22"/>
          <w:lang w:val="el-GR"/>
        </w:rPr>
        <w:t>ειακής επιχείρησης.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 Σε ένα συνεχώς μεταβαλλόμενο επιχειρηματικό περιβάλλον, </w:t>
      </w:r>
      <w:r w:rsidR="00377992">
        <w:rPr>
          <w:rFonts w:ascii="Calibri" w:eastAsia="Calibri" w:hAnsi="Calibri"/>
          <w:sz w:val="22"/>
          <w:szCs w:val="22"/>
          <w:lang w:val="el-GR"/>
        </w:rPr>
        <w:t>αναδεικνύ</w:t>
      </w:r>
      <w:r>
        <w:rPr>
          <w:rFonts w:ascii="Calibri" w:eastAsia="Calibri" w:hAnsi="Calibri"/>
          <w:sz w:val="22"/>
          <w:szCs w:val="22"/>
          <w:lang w:val="el-GR"/>
        </w:rPr>
        <w:t>ε</w:t>
      </w:r>
      <w:r w:rsidR="00377992">
        <w:rPr>
          <w:rFonts w:ascii="Calibri" w:eastAsia="Calibri" w:hAnsi="Calibri"/>
          <w:sz w:val="22"/>
          <w:szCs w:val="22"/>
          <w:lang w:val="el-GR"/>
        </w:rPr>
        <w:t>ι</w:t>
      </w:r>
      <w:r>
        <w:rPr>
          <w:rFonts w:ascii="Calibri" w:eastAsia="Calibri" w:hAnsi="Calibri"/>
          <w:sz w:val="22"/>
          <w:szCs w:val="22"/>
          <w:lang w:val="el-GR"/>
        </w:rPr>
        <w:t xml:space="preserve"> πως </w:t>
      </w:r>
      <w:r w:rsidRPr="005E4420">
        <w:rPr>
          <w:rFonts w:ascii="Calibri" w:eastAsia="Calibri" w:hAnsi="Calibri"/>
          <w:sz w:val="22"/>
          <w:szCs w:val="22"/>
          <w:lang w:val="el-GR"/>
        </w:rPr>
        <w:t xml:space="preserve">η καινοτομία χτίζει πάνω στην μακρόχρονη παράδοση και εμπλουτίζει την δραστηριότητα της επιχείρησης. </w:t>
      </w:r>
      <w:r w:rsidR="000C7CEF">
        <w:rPr>
          <w:rFonts w:ascii="Calibri" w:eastAsia="Calibri" w:hAnsi="Calibri"/>
          <w:sz w:val="22"/>
          <w:szCs w:val="22"/>
          <w:lang w:val="el-GR"/>
        </w:rPr>
        <w:t xml:space="preserve">Οι οικογενειακές επιχειρήσεις αποτελούν την ραχοκοκαλιά της ελληνικής οικονομίας, ενώ σε παγκόσμιο επίπεδο η έρευνα καταδεικνύει ότι </w:t>
      </w:r>
      <w:r w:rsidR="009B34DC">
        <w:rPr>
          <w:rFonts w:ascii="Calibri" w:eastAsia="Calibri" w:hAnsi="Calibri"/>
          <w:sz w:val="22"/>
          <w:szCs w:val="22"/>
          <w:lang w:val="el-GR"/>
        </w:rPr>
        <w:t>υπολείπονται</w:t>
      </w:r>
      <w:r w:rsidR="000C7CEF">
        <w:rPr>
          <w:rFonts w:ascii="Calibri" w:eastAsia="Calibri" w:hAnsi="Calibri"/>
          <w:sz w:val="22"/>
          <w:szCs w:val="22"/>
          <w:lang w:val="el-GR"/>
        </w:rPr>
        <w:t xml:space="preserve"> σε θέματα </w:t>
      </w:r>
      <w:r w:rsidR="009B34DC">
        <w:rPr>
          <w:rFonts w:ascii="Calibri" w:eastAsia="Calibri" w:hAnsi="Calibri"/>
          <w:sz w:val="22"/>
          <w:szCs w:val="22"/>
          <w:lang w:val="el-GR"/>
        </w:rPr>
        <w:t>καινοτομίας</w:t>
      </w:r>
      <w:r w:rsidR="000C7CEF">
        <w:rPr>
          <w:rFonts w:ascii="Calibri" w:eastAsia="Calibri" w:hAnsi="Calibri"/>
          <w:sz w:val="22"/>
          <w:szCs w:val="22"/>
          <w:lang w:val="el-GR"/>
        </w:rPr>
        <w:t xml:space="preserve"> σε σύγκριση με άλλες επιχειρήσεις. </w:t>
      </w:r>
      <w:r w:rsidR="009B34DC">
        <w:rPr>
          <w:rFonts w:ascii="Calibri" w:eastAsia="Calibri" w:hAnsi="Calibri"/>
          <w:sz w:val="22"/>
          <w:szCs w:val="22"/>
          <w:lang w:val="el-GR"/>
        </w:rPr>
        <w:t>Παράλληλα όμως</w:t>
      </w:r>
      <w:r w:rsidR="000C7CEF">
        <w:rPr>
          <w:rFonts w:ascii="Calibri" w:eastAsia="Calibri" w:hAnsi="Calibri"/>
          <w:sz w:val="22"/>
          <w:szCs w:val="22"/>
          <w:lang w:val="el-GR"/>
        </w:rPr>
        <w:t xml:space="preserve">, η έρευνα δείχνει ότι οι οικογενειακές επιχειρήσεις που </w:t>
      </w:r>
      <w:r w:rsidR="00FC2EA1">
        <w:rPr>
          <w:rFonts w:ascii="Calibri" w:eastAsia="Calibri" w:hAnsi="Calibri"/>
          <w:sz w:val="22"/>
          <w:szCs w:val="22"/>
          <w:lang w:val="el-GR"/>
        </w:rPr>
        <w:t>ενθαρρύνουν</w:t>
      </w:r>
      <w:r w:rsidR="009B34DC">
        <w:rPr>
          <w:rFonts w:ascii="Calibri" w:eastAsia="Calibri" w:hAnsi="Calibri"/>
          <w:sz w:val="22"/>
          <w:szCs w:val="22"/>
          <w:lang w:val="el-GR"/>
        </w:rPr>
        <w:t xml:space="preserve"> την καινοτομία έχουν περισσότερες πιθανότητες να διατηρηθούν σε βάθος γενεών.</w:t>
      </w:r>
    </w:p>
    <w:p w:rsidR="002720B8" w:rsidRPr="002720B8" w:rsidRDefault="005E4420" w:rsidP="002720B8">
      <w:pPr>
        <w:spacing w:after="200" w:line="276" w:lineRule="auto"/>
        <w:ind w:left="-567" w:right="-808"/>
        <w:jc w:val="both"/>
        <w:rPr>
          <w:rFonts w:ascii="Calibri" w:eastAsia="Calibri" w:hAnsi="Calibri"/>
          <w:sz w:val="22"/>
          <w:szCs w:val="22"/>
          <w:lang w:val="el-GR"/>
        </w:rPr>
      </w:pPr>
      <w:r w:rsidRPr="005E4420">
        <w:rPr>
          <w:rFonts w:ascii="Calibri" w:eastAsia="Calibri" w:hAnsi="Calibri"/>
          <w:sz w:val="22"/>
          <w:szCs w:val="22"/>
          <w:lang w:val="el-GR"/>
        </w:rPr>
        <w:t>Οι εκδηλώσεις της σειράς αυτής θα εστιάζουν κάθε φορά σε έναν συγκεκριμένο κλάδο με σημαντική παρά</w:t>
      </w:r>
      <w:r w:rsidR="000C7CEF">
        <w:rPr>
          <w:rFonts w:ascii="Calibri" w:eastAsia="Calibri" w:hAnsi="Calibri"/>
          <w:sz w:val="22"/>
          <w:szCs w:val="22"/>
          <w:lang w:val="el-GR"/>
        </w:rPr>
        <w:t xml:space="preserve">δοση για την ελληνική οικονομία. </w:t>
      </w:r>
      <w:r w:rsidR="009B34DC">
        <w:rPr>
          <w:rFonts w:ascii="Calibri" w:eastAsia="Calibri" w:hAnsi="Calibri"/>
          <w:sz w:val="22"/>
          <w:szCs w:val="22"/>
          <w:lang w:val="el-GR"/>
        </w:rPr>
        <w:t>Προσκεκλημένοι</w:t>
      </w:r>
      <w:r>
        <w:rPr>
          <w:rFonts w:ascii="Calibri" w:eastAsia="Calibri" w:hAnsi="Calibri"/>
          <w:sz w:val="22"/>
          <w:szCs w:val="22"/>
          <w:lang w:val="el-GR"/>
        </w:rPr>
        <w:t xml:space="preserve"> ομιλητές </w:t>
      </w:r>
      <w:r w:rsidR="00377992">
        <w:rPr>
          <w:rFonts w:ascii="Calibri" w:eastAsia="Calibri" w:hAnsi="Calibri"/>
          <w:sz w:val="22"/>
          <w:szCs w:val="22"/>
          <w:lang w:val="el-GR"/>
        </w:rPr>
        <w:t xml:space="preserve">στην πρώτη εκδήλωση με θέμα την Οινοποιία </w:t>
      </w:r>
      <w:r>
        <w:rPr>
          <w:rFonts w:ascii="Calibri" w:eastAsia="Calibri" w:hAnsi="Calibri"/>
          <w:sz w:val="22"/>
          <w:szCs w:val="22"/>
          <w:lang w:val="el-GR"/>
        </w:rPr>
        <w:t>είναι οι</w:t>
      </w:r>
      <w:r w:rsidR="00377992">
        <w:rPr>
          <w:rFonts w:ascii="Calibri" w:eastAsia="Calibri" w:hAnsi="Calibri"/>
          <w:sz w:val="22"/>
          <w:szCs w:val="22"/>
          <w:lang w:val="el-GR"/>
        </w:rPr>
        <w:t xml:space="preserve"> εκπρό</w:t>
      </w:r>
      <w:r>
        <w:rPr>
          <w:rFonts w:ascii="Calibri" w:eastAsia="Calibri" w:hAnsi="Calibri"/>
          <w:sz w:val="22"/>
          <w:szCs w:val="22"/>
          <w:lang w:val="el-GR"/>
        </w:rPr>
        <w:t>σωποι τριών σημαντικών ελληνικών οινοπαραγωγικών οικογενειών</w:t>
      </w:r>
      <w:r w:rsidR="00377992">
        <w:rPr>
          <w:rFonts w:ascii="Calibri" w:eastAsia="Calibri" w:hAnsi="Calibri"/>
          <w:sz w:val="22"/>
          <w:szCs w:val="22"/>
          <w:lang w:val="el-GR"/>
        </w:rPr>
        <w:t xml:space="preserve">. Ο </w:t>
      </w:r>
      <w:r w:rsidR="00377992" w:rsidRPr="00377992">
        <w:rPr>
          <w:rFonts w:ascii="Calibri" w:eastAsia="Calibri" w:hAnsi="Calibri"/>
          <w:sz w:val="22"/>
          <w:szCs w:val="22"/>
          <w:lang w:val="el-GR"/>
        </w:rPr>
        <w:t>Στέλλιος Μπου</w:t>
      </w:r>
      <w:r w:rsidR="00377992">
        <w:rPr>
          <w:rFonts w:ascii="Calibri" w:eastAsia="Calibri" w:hAnsi="Calibri"/>
          <w:sz w:val="22"/>
          <w:szCs w:val="22"/>
          <w:lang w:val="el-GR"/>
        </w:rPr>
        <w:t xml:space="preserve">τάρης από το Κτήμα κυρ-Γιάννη, η </w:t>
      </w:r>
      <w:r w:rsidR="00377992" w:rsidRPr="00377992">
        <w:rPr>
          <w:rFonts w:ascii="Calibri" w:eastAsia="Calibri" w:hAnsi="Calibri"/>
          <w:sz w:val="22"/>
          <w:szCs w:val="22"/>
          <w:lang w:val="el-GR"/>
        </w:rPr>
        <w:t xml:space="preserve">Ντίνα Σπυροπούλου από το Κτήμα Σπυρόπουλου και </w:t>
      </w:r>
      <w:r w:rsidR="00377992">
        <w:rPr>
          <w:rFonts w:ascii="Calibri" w:eastAsia="Calibri" w:hAnsi="Calibri"/>
          <w:sz w:val="22"/>
          <w:szCs w:val="22"/>
          <w:lang w:val="el-GR"/>
        </w:rPr>
        <w:t>ο</w:t>
      </w:r>
      <w:r w:rsidR="00377992" w:rsidRPr="00377992">
        <w:rPr>
          <w:rFonts w:ascii="Calibri" w:eastAsia="Calibri" w:hAnsi="Calibri"/>
          <w:sz w:val="22"/>
          <w:szCs w:val="22"/>
          <w:lang w:val="el-GR"/>
        </w:rPr>
        <w:t xml:space="preserve"> Αντώνης Ντουρ</w:t>
      </w:r>
      <w:r w:rsidR="00377992">
        <w:rPr>
          <w:rFonts w:ascii="Calibri" w:eastAsia="Calibri" w:hAnsi="Calibri"/>
          <w:sz w:val="22"/>
          <w:szCs w:val="22"/>
          <w:lang w:val="el-GR"/>
        </w:rPr>
        <w:t xml:space="preserve">άκης από το Οινοποιείο Ντουράκη θα συζητήσουν με τον Θόδωρο Λέλεκα για τον τρόπο με τον οποίο καινοτόμησαν σε αυτόν </w:t>
      </w:r>
      <w:r w:rsidR="00F96C3F">
        <w:rPr>
          <w:rFonts w:ascii="Calibri" w:eastAsia="Calibri" w:hAnsi="Calibri"/>
          <w:sz w:val="22"/>
          <w:szCs w:val="22"/>
          <w:lang w:val="el-GR"/>
        </w:rPr>
        <w:t>τον τόσο παραδοσιακό τομέα.</w:t>
      </w:r>
    </w:p>
    <w:p w:rsidR="002720B8" w:rsidRPr="002720B8" w:rsidRDefault="002720B8" w:rsidP="002720B8">
      <w:pPr>
        <w:spacing w:after="200" w:line="276" w:lineRule="auto"/>
        <w:ind w:left="-567" w:right="-808"/>
        <w:jc w:val="both"/>
        <w:rPr>
          <w:rFonts w:ascii="Calibri" w:eastAsia="Calibri" w:hAnsi="Calibri"/>
          <w:sz w:val="22"/>
          <w:szCs w:val="22"/>
          <w:lang w:val="el-GR"/>
        </w:rPr>
      </w:pPr>
      <w:r w:rsidRPr="002720B8">
        <w:rPr>
          <w:rFonts w:ascii="Calibri" w:eastAsia="Calibri" w:hAnsi="Calibri"/>
          <w:sz w:val="22"/>
          <w:szCs w:val="22"/>
          <w:lang w:val="el-GR"/>
        </w:rPr>
        <w:t xml:space="preserve">Η συζήτηση θα </w:t>
      </w:r>
      <w:r w:rsidR="000C7CEF">
        <w:rPr>
          <w:rFonts w:ascii="Calibri" w:eastAsia="Calibri" w:hAnsi="Calibri"/>
          <w:sz w:val="22"/>
          <w:szCs w:val="22"/>
          <w:lang w:val="el-GR"/>
        </w:rPr>
        <w:t xml:space="preserve">πραγματοποιηθεί στα Ελληνικά και θα </w:t>
      </w:r>
      <w:r w:rsidRPr="002720B8">
        <w:rPr>
          <w:rFonts w:ascii="Calibri" w:eastAsia="Calibri" w:hAnsi="Calibri"/>
          <w:sz w:val="22"/>
          <w:szCs w:val="22"/>
          <w:lang w:val="el-GR"/>
        </w:rPr>
        <w:t xml:space="preserve">είναι ανοικτή </w:t>
      </w:r>
      <w:r w:rsidR="000C7CEF">
        <w:rPr>
          <w:rFonts w:ascii="Calibri" w:eastAsia="Calibri" w:hAnsi="Calibri"/>
          <w:sz w:val="22"/>
          <w:szCs w:val="22"/>
          <w:lang w:val="el-GR"/>
        </w:rPr>
        <w:t xml:space="preserve">στο </w:t>
      </w:r>
      <w:r w:rsidRPr="002720B8">
        <w:rPr>
          <w:rFonts w:ascii="Calibri" w:eastAsia="Calibri" w:hAnsi="Calibri"/>
          <w:sz w:val="22"/>
          <w:szCs w:val="22"/>
          <w:lang w:val="el-GR"/>
        </w:rPr>
        <w:t xml:space="preserve">κοινό </w:t>
      </w:r>
      <w:r w:rsidR="000C7CEF">
        <w:rPr>
          <w:rFonts w:ascii="Calibri" w:eastAsia="Calibri" w:hAnsi="Calibri"/>
          <w:sz w:val="22"/>
          <w:szCs w:val="22"/>
          <w:lang w:val="el-GR"/>
        </w:rPr>
        <w:t xml:space="preserve">που </w:t>
      </w:r>
      <w:r w:rsidRPr="002720B8">
        <w:rPr>
          <w:rFonts w:ascii="Calibri" w:eastAsia="Calibri" w:hAnsi="Calibri"/>
          <w:sz w:val="22"/>
          <w:szCs w:val="22"/>
          <w:lang w:val="el-GR"/>
        </w:rPr>
        <w:t>θα έχει την ευκαιρία να απευ</w:t>
      </w:r>
      <w:r w:rsidR="00FC2EA1">
        <w:rPr>
          <w:rFonts w:ascii="Calibri" w:eastAsia="Calibri" w:hAnsi="Calibri"/>
          <w:sz w:val="22"/>
          <w:szCs w:val="22"/>
          <w:lang w:val="el-GR"/>
        </w:rPr>
        <w:t xml:space="preserve">θύνει σχετικές ερωτήσεις στους </w:t>
      </w:r>
      <w:r w:rsidRPr="002720B8">
        <w:rPr>
          <w:rFonts w:ascii="Calibri" w:eastAsia="Calibri" w:hAnsi="Calibri"/>
          <w:sz w:val="22"/>
          <w:szCs w:val="22"/>
          <w:lang w:val="el-GR"/>
        </w:rPr>
        <w:t>προσκεκλημένους ομιλητές</w:t>
      </w:r>
      <w:r w:rsidR="000C7CEF">
        <w:rPr>
          <w:rFonts w:ascii="Calibri" w:eastAsia="Calibri" w:hAnsi="Calibri"/>
          <w:sz w:val="22"/>
          <w:szCs w:val="22"/>
          <w:lang w:val="el-GR"/>
        </w:rPr>
        <w:t xml:space="preserve">. </w:t>
      </w:r>
      <w:r w:rsidRPr="002720B8">
        <w:rPr>
          <w:rFonts w:ascii="Calibri" w:eastAsia="Calibri" w:hAnsi="Calibri"/>
          <w:sz w:val="22"/>
          <w:szCs w:val="22"/>
          <w:lang w:val="el-GR"/>
        </w:rPr>
        <w:t xml:space="preserve">Η εκδήλωση θα πραγματοποιηθεί στο αμφιθέατρο του </w:t>
      </w:r>
      <w:r w:rsidRPr="002720B8">
        <w:rPr>
          <w:rFonts w:ascii="Calibri" w:eastAsia="Calibri" w:hAnsi="Calibri"/>
          <w:sz w:val="22"/>
          <w:szCs w:val="22"/>
        </w:rPr>
        <w:t>ALBA</w:t>
      </w:r>
      <w:r w:rsidRPr="002720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Graduate</w:t>
      </w:r>
      <w:r w:rsidRPr="002720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Business</w:t>
      </w:r>
      <w:r w:rsidRPr="002720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</w:rPr>
        <w:t>School</w:t>
      </w:r>
      <w:r w:rsidR="008F11B8" w:rsidRPr="008F11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8F11B8">
        <w:rPr>
          <w:rFonts w:ascii="Calibri" w:eastAsia="Calibri" w:hAnsi="Calibri"/>
          <w:sz w:val="22"/>
          <w:szCs w:val="22"/>
        </w:rPr>
        <w:t>at</w:t>
      </w:r>
      <w:r w:rsidR="008F11B8" w:rsidRPr="008F11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8F11B8">
        <w:rPr>
          <w:rFonts w:ascii="Calibri" w:eastAsia="Calibri" w:hAnsi="Calibri"/>
          <w:sz w:val="22"/>
          <w:szCs w:val="22"/>
        </w:rPr>
        <w:t>The</w:t>
      </w:r>
      <w:r w:rsidR="008F11B8" w:rsidRPr="008F11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8F11B8">
        <w:rPr>
          <w:rFonts w:ascii="Calibri" w:eastAsia="Calibri" w:hAnsi="Calibri"/>
          <w:sz w:val="22"/>
          <w:szCs w:val="22"/>
        </w:rPr>
        <w:t>American</w:t>
      </w:r>
      <w:r w:rsidR="008F11B8" w:rsidRPr="008F11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8F11B8">
        <w:rPr>
          <w:rFonts w:ascii="Calibri" w:eastAsia="Calibri" w:hAnsi="Calibri"/>
          <w:sz w:val="22"/>
          <w:szCs w:val="22"/>
        </w:rPr>
        <w:t>College</w:t>
      </w:r>
      <w:r w:rsidR="008F11B8" w:rsidRPr="008F11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8F11B8">
        <w:rPr>
          <w:rFonts w:ascii="Calibri" w:eastAsia="Calibri" w:hAnsi="Calibri"/>
          <w:sz w:val="22"/>
          <w:szCs w:val="22"/>
        </w:rPr>
        <w:t>of</w:t>
      </w:r>
      <w:r w:rsidR="008F11B8" w:rsidRPr="008F11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8F11B8">
        <w:rPr>
          <w:rFonts w:ascii="Calibri" w:eastAsia="Calibri" w:hAnsi="Calibri"/>
          <w:sz w:val="22"/>
          <w:szCs w:val="22"/>
        </w:rPr>
        <w:t>Greece</w:t>
      </w:r>
      <w:r w:rsidRPr="002720B8">
        <w:rPr>
          <w:rFonts w:ascii="Calibri" w:eastAsia="Calibri" w:hAnsi="Calibri"/>
          <w:sz w:val="22"/>
          <w:szCs w:val="22"/>
          <w:lang w:val="el-GR"/>
        </w:rPr>
        <w:t xml:space="preserve">, Ξενίας 6-8 στην Αθήνα (Πλ. </w:t>
      </w:r>
      <w:r w:rsidR="008F11B8">
        <w:rPr>
          <w:rFonts w:ascii="Calibri" w:eastAsia="Calibri" w:hAnsi="Calibri"/>
          <w:sz w:val="22"/>
          <w:szCs w:val="22"/>
          <w:lang w:val="el-GR"/>
        </w:rPr>
        <w:t>Μαβίλη), με ώρα προσέλευσης 18:3</w:t>
      </w:r>
      <w:r w:rsidR="00FC2EA1">
        <w:rPr>
          <w:rFonts w:ascii="Calibri" w:eastAsia="Calibri" w:hAnsi="Calibri"/>
          <w:sz w:val="22"/>
          <w:szCs w:val="22"/>
          <w:lang w:val="el-GR"/>
        </w:rPr>
        <w:t>0.</w:t>
      </w:r>
    </w:p>
    <w:p w:rsidR="002720B8" w:rsidRPr="002720B8" w:rsidRDefault="002720B8" w:rsidP="002720B8">
      <w:pPr>
        <w:spacing w:after="200" w:line="276" w:lineRule="auto"/>
        <w:ind w:left="-567" w:right="-808"/>
        <w:jc w:val="both"/>
        <w:rPr>
          <w:rFonts w:ascii="Calibri" w:eastAsia="Calibri" w:hAnsi="Calibri"/>
          <w:sz w:val="22"/>
          <w:szCs w:val="22"/>
          <w:lang w:val="el-GR"/>
        </w:rPr>
      </w:pPr>
      <w:r w:rsidRPr="002720B8">
        <w:rPr>
          <w:rFonts w:ascii="Calibri" w:eastAsia="Calibri" w:hAnsi="Calibri"/>
          <w:sz w:val="22"/>
          <w:szCs w:val="22"/>
          <w:lang w:val="el-GR"/>
        </w:rPr>
        <w:t>Για περισσότερες πληροφορίες</w:t>
      </w:r>
      <w:r w:rsidR="00AE6CE2" w:rsidRPr="00AE6CE2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AE6CE2">
        <w:rPr>
          <w:rFonts w:ascii="Calibri" w:eastAsia="Calibri" w:hAnsi="Calibri"/>
          <w:sz w:val="22"/>
          <w:szCs w:val="22"/>
          <w:lang w:val="el-GR"/>
        </w:rPr>
        <w:t>και για δηλώσεις συμμετοχής λόγω</w:t>
      </w:r>
      <w:r w:rsidRPr="002720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AE6CE2" w:rsidRPr="002720B8">
        <w:rPr>
          <w:rFonts w:ascii="Calibri" w:eastAsia="Calibri" w:hAnsi="Calibri"/>
          <w:sz w:val="22"/>
          <w:szCs w:val="22"/>
          <w:lang w:val="el-GR"/>
        </w:rPr>
        <w:t>περιορισμένου αριθμού θέσεων</w:t>
      </w:r>
      <w:bookmarkStart w:id="0" w:name="_GoBack"/>
      <w:bookmarkEnd w:id="0"/>
      <w:r w:rsidR="00AE6CE2" w:rsidRPr="002720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8F11B8">
        <w:rPr>
          <w:rFonts w:ascii="Calibri" w:eastAsia="Calibri" w:hAnsi="Calibri"/>
          <w:sz w:val="22"/>
          <w:szCs w:val="22"/>
          <w:lang w:val="el-GR"/>
        </w:rPr>
        <w:t>μπορείτε να επικοινωνήσετε με τη</w:t>
      </w:r>
      <w:r w:rsidRPr="002720B8">
        <w:rPr>
          <w:rFonts w:ascii="Calibri" w:eastAsia="Calibri" w:hAnsi="Calibri"/>
          <w:sz w:val="22"/>
          <w:szCs w:val="22"/>
          <w:lang w:val="el-GR"/>
        </w:rPr>
        <w:t xml:space="preserve">ν </w:t>
      </w:r>
      <w:r w:rsidR="008F11B8">
        <w:rPr>
          <w:rFonts w:ascii="Calibri" w:eastAsia="Calibri" w:hAnsi="Calibri"/>
          <w:sz w:val="22"/>
          <w:szCs w:val="22"/>
          <w:lang w:val="el-GR"/>
        </w:rPr>
        <w:t xml:space="preserve">κυρία Μαριέλμα </w:t>
      </w:r>
      <w:proofErr w:type="spellStart"/>
      <w:r w:rsidR="008F11B8">
        <w:rPr>
          <w:rFonts w:ascii="Calibri" w:eastAsia="Calibri" w:hAnsi="Calibri"/>
          <w:sz w:val="22"/>
          <w:szCs w:val="22"/>
          <w:lang w:val="el-GR"/>
        </w:rPr>
        <w:t>Πατέλη</w:t>
      </w:r>
      <w:proofErr w:type="spellEnd"/>
      <w:r w:rsidR="008F11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  <w:lang w:val="el-GR"/>
        </w:rPr>
        <w:t xml:space="preserve">στο </w:t>
      </w:r>
      <w:hyperlink r:id="rId11" w:history="1">
        <w:r w:rsidR="008F11B8" w:rsidRPr="002D06FE">
          <w:rPr>
            <w:rStyle w:val="Hyperlink"/>
            <w:rFonts w:ascii="Calibri" w:eastAsia="Calibri" w:hAnsi="Calibri"/>
            <w:sz w:val="22"/>
            <w:szCs w:val="22"/>
            <w:lang w:val="de-DE"/>
          </w:rPr>
          <w:t>mpateli</w:t>
        </w:r>
        <w:r w:rsidR="008F11B8" w:rsidRPr="002D06FE">
          <w:rPr>
            <w:rStyle w:val="Hyperlink"/>
            <w:rFonts w:ascii="Calibri" w:eastAsia="Calibri" w:hAnsi="Calibri"/>
            <w:sz w:val="22"/>
            <w:szCs w:val="22"/>
            <w:lang w:val="el-GR"/>
          </w:rPr>
          <w:t>@</w:t>
        </w:r>
        <w:r w:rsidR="008F11B8" w:rsidRPr="002D06FE">
          <w:rPr>
            <w:rStyle w:val="Hyperlink"/>
            <w:rFonts w:ascii="Calibri" w:eastAsia="Calibri" w:hAnsi="Calibri"/>
            <w:sz w:val="22"/>
            <w:szCs w:val="22"/>
            <w:lang w:val="de-DE"/>
          </w:rPr>
          <w:t>alba</w:t>
        </w:r>
        <w:r w:rsidR="008F11B8" w:rsidRPr="002D06FE">
          <w:rPr>
            <w:rStyle w:val="Hyperlink"/>
            <w:rFonts w:ascii="Calibri" w:eastAsia="Calibri" w:hAnsi="Calibri"/>
            <w:sz w:val="22"/>
            <w:szCs w:val="22"/>
            <w:lang w:val="el-GR"/>
          </w:rPr>
          <w:t>.</w:t>
        </w:r>
        <w:r w:rsidR="008F11B8" w:rsidRPr="002D06FE">
          <w:rPr>
            <w:rStyle w:val="Hyperlink"/>
            <w:rFonts w:ascii="Calibri" w:eastAsia="Calibri" w:hAnsi="Calibri"/>
            <w:sz w:val="22"/>
            <w:szCs w:val="22"/>
            <w:lang w:val="de-DE"/>
          </w:rPr>
          <w:t>edu</w:t>
        </w:r>
        <w:r w:rsidR="008F11B8" w:rsidRPr="002D06FE">
          <w:rPr>
            <w:rStyle w:val="Hyperlink"/>
            <w:rFonts w:ascii="Calibri" w:eastAsia="Calibri" w:hAnsi="Calibri"/>
            <w:sz w:val="22"/>
            <w:szCs w:val="22"/>
            <w:lang w:val="el-GR"/>
          </w:rPr>
          <w:t>.</w:t>
        </w:r>
        <w:proofErr w:type="spellStart"/>
        <w:r w:rsidR="008F11B8" w:rsidRPr="002D06FE">
          <w:rPr>
            <w:rStyle w:val="Hyperlink"/>
            <w:rFonts w:ascii="Calibri" w:eastAsia="Calibri" w:hAnsi="Calibri"/>
            <w:sz w:val="22"/>
            <w:szCs w:val="22"/>
            <w:lang w:val="de-DE"/>
          </w:rPr>
          <w:t>gr</w:t>
        </w:r>
        <w:proofErr w:type="spellEnd"/>
      </w:hyperlink>
      <w:r w:rsidR="008F11B8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2720B8">
        <w:rPr>
          <w:rFonts w:ascii="Calibri" w:eastAsia="Calibri" w:hAnsi="Calibri"/>
          <w:sz w:val="22"/>
          <w:szCs w:val="22"/>
          <w:lang w:val="el-GR"/>
        </w:rPr>
        <w:t xml:space="preserve">και </w:t>
      </w:r>
      <w:r w:rsidR="000C7CEF" w:rsidRPr="000C7CEF">
        <w:rPr>
          <w:rFonts w:ascii="Calibri" w:eastAsia="Calibri" w:hAnsi="Calibri"/>
          <w:sz w:val="22"/>
          <w:szCs w:val="22"/>
          <w:lang w:val="el-GR"/>
        </w:rPr>
        <w:t>στο 2108964531 (</w:t>
      </w:r>
      <w:proofErr w:type="spellStart"/>
      <w:r w:rsidR="000C7CEF" w:rsidRPr="000C7CEF">
        <w:rPr>
          <w:rFonts w:ascii="Calibri" w:eastAsia="Calibri" w:hAnsi="Calibri"/>
          <w:sz w:val="22"/>
          <w:szCs w:val="22"/>
          <w:lang w:val="el-GR"/>
        </w:rPr>
        <w:t>εσωτ</w:t>
      </w:r>
      <w:proofErr w:type="spellEnd"/>
      <w:r w:rsidR="000C7CEF" w:rsidRPr="000C7CEF">
        <w:rPr>
          <w:rFonts w:ascii="Calibri" w:eastAsia="Calibri" w:hAnsi="Calibri"/>
          <w:sz w:val="22"/>
          <w:szCs w:val="22"/>
          <w:lang w:val="el-GR"/>
        </w:rPr>
        <w:t>. 2288)</w:t>
      </w:r>
      <w:r w:rsidRPr="002720B8">
        <w:rPr>
          <w:rFonts w:ascii="Calibri" w:eastAsia="Calibri" w:hAnsi="Calibri"/>
          <w:sz w:val="22"/>
          <w:szCs w:val="22"/>
          <w:lang w:val="el-GR"/>
        </w:rPr>
        <w:t>.</w:t>
      </w:r>
    </w:p>
    <w:p w:rsidR="002720B8" w:rsidRPr="002720B8" w:rsidRDefault="002720B8" w:rsidP="002720B8">
      <w:pPr>
        <w:ind w:left="-567" w:right="-716"/>
        <w:jc w:val="both"/>
        <w:rPr>
          <w:rFonts w:ascii="Arial" w:eastAsia="Times New Roman" w:hAnsi="Arial" w:cs="Arial"/>
          <w:b/>
          <w:sz w:val="20"/>
          <w:szCs w:val="20"/>
          <w:lang w:val="el-GR"/>
        </w:rPr>
      </w:pPr>
    </w:p>
    <w:sectPr w:rsidR="002720B8" w:rsidRPr="002720B8" w:rsidSect="0085115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892" w:bottom="567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AE" w:rsidRDefault="00C54EAE" w:rsidP="008E4775">
      <w:r>
        <w:separator/>
      </w:r>
    </w:p>
  </w:endnote>
  <w:endnote w:type="continuationSeparator" w:id="0">
    <w:p w:rsidR="00C54EAE" w:rsidRDefault="00C54EAE" w:rsidP="008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52" w:rsidRDefault="00DB6D52" w:rsidP="00271B50">
    <w:pPr>
      <w:pStyle w:val="Footer"/>
      <w:tabs>
        <w:tab w:val="clear" w:pos="8640"/>
        <w:tab w:val="left" w:pos="2977"/>
      </w:tabs>
      <w:ind w:left="-993"/>
      <w:jc w:val="both"/>
    </w:pPr>
    <w:r w:rsidRPr="00570448">
      <w:rPr>
        <w:noProof/>
      </w:rPr>
      <w:drawing>
        <wp:inline distT="0" distB="0" distL="0" distR="0">
          <wp:extent cx="7038975" cy="571500"/>
          <wp:effectExtent l="1905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10" t="77562" r="9395" b="13579"/>
                  <a:stretch>
                    <a:fillRect/>
                  </a:stretch>
                </pic:blipFill>
                <pic:spPr bwMode="auto">
                  <a:xfrm>
                    <a:off x="0" y="0"/>
                    <a:ext cx="7107409" cy="577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52" w:rsidRDefault="00DB6D52" w:rsidP="00B814E6">
    <w:pPr>
      <w:pStyle w:val="Footer"/>
      <w:ind w:left="-709"/>
    </w:pPr>
    <w:r w:rsidRPr="00B814E6">
      <w:rPr>
        <w:noProof/>
      </w:rPr>
      <w:drawing>
        <wp:inline distT="0" distB="0" distL="0" distR="0">
          <wp:extent cx="6600825" cy="980440"/>
          <wp:effectExtent l="19050" t="0" r="9525" b="0"/>
          <wp:docPr id="4" name="Picture 2" descr="C:\Users\ntheodor\Desktop\Presentatio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theodor\Desktop\Presentatio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AE" w:rsidRDefault="00C54EAE" w:rsidP="008E4775">
      <w:r>
        <w:separator/>
      </w:r>
    </w:p>
  </w:footnote>
  <w:footnote w:type="continuationSeparator" w:id="0">
    <w:p w:rsidR="00C54EAE" w:rsidRDefault="00C54EAE" w:rsidP="008E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52" w:rsidRDefault="00DB6D52" w:rsidP="00BA4EAF">
    <w:pPr>
      <w:pStyle w:val="Header"/>
      <w:tabs>
        <w:tab w:val="clear" w:pos="8640"/>
      </w:tabs>
      <w:ind w:right="-1091"/>
      <w:jc w:val="right"/>
    </w:pPr>
    <w:r>
      <w:rPr>
        <w:noProof/>
      </w:rPr>
      <w:drawing>
        <wp:inline distT="0" distB="0" distL="0" distR="0">
          <wp:extent cx="1514283" cy="1200150"/>
          <wp:effectExtent l="19050" t="0" r="0" b="0"/>
          <wp:docPr id="6" name="Picture 2" descr="C:\Users\ntheodor\Desktop\ALBA at THE AMERICAN COLLEGE OF GREECE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theodor\Desktop\ALBA at THE AMERICAN COLLEGE OF GREECE LOGO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283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6D52" w:rsidRDefault="00DB6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52" w:rsidRDefault="00DB6D52" w:rsidP="00BA4EAF">
    <w:pPr>
      <w:pStyle w:val="Header"/>
      <w:tabs>
        <w:tab w:val="clear" w:pos="8640"/>
      </w:tabs>
      <w:ind w:right="-1091"/>
      <w:jc w:val="right"/>
    </w:pPr>
    <w:r>
      <w:rPr>
        <w:noProof/>
      </w:rPr>
      <w:t xml:space="preserve"> </w:t>
    </w:r>
    <w:r>
      <w:rPr>
        <w:noProof/>
      </w:rPr>
      <w:drawing>
        <wp:inline distT="0" distB="0" distL="0" distR="0">
          <wp:extent cx="1571625" cy="1245596"/>
          <wp:effectExtent l="19050" t="0" r="9525" b="0"/>
          <wp:docPr id="3" name="Picture 1" descr="C:\Users\ntheodor\Desktop\ALBA at THE AMERICAN COLLEGE OF GREECE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theodor\Desktop\ALBA at THE AMERICAN COLLEGE OF GREECE LOGO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45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2E9A"/>
    <w:multiLevelType w:val="hybridMultilevel"/>
    <w:tmpl w:val="27D8E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50BE"/>
    <w:multiLevelType w:val="hybridMultilevel"/>
    <w:tmpl w:val="5000A926"/>
    <w:lvl w:ilvl="0" w:tplc="5BD8075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35613EE"/>
    <w:multiLevelType w:val="hybridMultilevel"/>
    <w:tmpl w:val="8ED8A12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70A30"/>
    <w:multiLevelType w:val="hybridMultilevel"/>
    <w:tmpl w:val="CB26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5D6B"/>
    <w:multiLevelType w:val="hybridMultilevel"/>
    <w:tmpl w:val="6D68C1B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7CCA261D"/>
    <w:multiLevelType w:val="hybridMultilevel"/>
    <w:tmpl w:val="2F146BFE"/>
    <w:lvl w:ilvl="0" w:tplc="8FC62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75"/>
    <w:rsid w:val="000046CF"/>
    <w:rsid w:val="00024A3D"/>
    <w:rsid w:val="000312B0"/>
    <w:rsid w:val="000529AF"/>
    <w:rsid w:val="000949A2"/>
    <w:rsid w:val="000A1005"/>
    <w:rsid w:val="000A4F2E"/>
    <w:rsid w:val="000A69F9"/>
    <w:rsid w:val="000C7CEF"/>
    <w:rsid w:val="000D2993"/>
    <w:rsid w:val="000F0068"/>
    <w:rsid w:val="00100C63"/>
    <w:rsid w:val="001058E1"/>
    <w:rsid w:val="00115A29"/>
    <w:rsid w:val="00120561"/>
    <w:rsid w:val="00126C93"/>
    <w:rsid w:val="00145FFF"/>
    <w:rsid w:val="00165634"/>
    <w:rsid w:val="001716F4"/>
    <w:rsid w:val="00190D7B"/>
    <w:rsid w:val="001A5192"/>
    <w:rsid w:val="001B6F32"/>
    <w:rsid w:val="001E01E4"/>
    <w:rsid w:val="001E115E"/>
    <w:rsid w:val="001E4B65"/>
    <w:rsid w:val="0020023B"/>
    <w:rsid w:val="00203272"/>
    <w:rsid w:val="00207794"/>
    <w:rsid w:val="00242F80"/>
    <w:rsid w:val="0024683E"/>
    <w:rsid w:val="00271B50"/>
    <w:rsid w:val="002720B8"/>
    <w:rsid w:val="00274FE6"/>
    <w:rsid w:val="00282C82"/>
    <w:rsid w:val="00287354"/>
    <w:rsid w:val="002A3523"/>
    <w:rsid w:val="002A486C"/>
    <w:rsid w:val="002D0055"/>
    <w:rsid w:val="002D22AC"/>
    <w:rsid w:val="002E31E8"/>
    <w:rsid w:val="002E5049"/>
    <w:rsid w:val="00314031"/>
    <w:rsid w:val="00331859"/>
    <w:rsid w:val="00331A09"/>
    <w:rsid w:val="00356655"/>
    <w:rsid w:val="00370BDF"/>
    <w:rsid w:val="00372638"/>
    <w:rsid w:val="00377992"/>
    <w:rsid w:val="00383903"/>
    <w:rsid w:val="003B4486"/>
    <w:rsid w:val="003B7D21"/>
    <w:rsid w:val="003D5E14"/>
    <w:rsid w:val="003E1058"/>
    <w:rsid w:val="0042450B"/>
    <w:rsid w:val="00467D50"/>
    <w:rsid w:val="004C3D64"/>
    <w:rsid w:val="004E1BEE"/>
    <w:rsid w:val="00554B92"/>
    <w:rsid w:val="00562AC0"/>
    <w:rsid w:val="00570448"/>
    <w:rsid w:val="005B1BF7"/>
    <w:rsid w:val="005D4DE2"/>
    <w:rsid w:val="005E4420"/>
    <w:rsid w:val="005E5850"/>
    <w:rsid w:val="00622067"/>
    <w:rsid w:val="006334C4"/>
    <w:rsid w:val="00641550"/>
    <w:rsid w:val="00672FE1"/>
    <w:rsid w:val="006C25A2"/>
    <w:rsid w:val="006D544B"/>
    <w:rsid w:val="006E5A99"/>
    <w:rsid w:val="007210A8"/>
    <w:rsid w:val="007229C6"/>
    <w:rsid w:val="007338B1"/>
    <w:rsid w:val="00735B86"/>
    <w:rsid w:val="007B08C7"/>
    <w:rsid w:val="007B0F5F"/>
    <w:rsid w:val="007B0FC0"/>
    <w:rsid w:val="007B7E97"/>
    <w:rsid w:val="007C6545"/>
    <w:rsid w:val="007D3B6B"/>
    <w:rsid w:val="007E19F2"/>
    <w:rsid w:val="007E224C"/>
    <w:rsid w:val="007E6BEE"/>
    <w:rsid w:val="007E7852"/>
    <w:rsid w:val="00837721"/>
    <w:rsid w:val="0085115A"/>
    <w:rsid w:val="00867D78"/>
    <w:rsid w:val="008736AA"/>
    <w:rsid w:val="008771E4"/>
    <w:rsid w:val="008A0891"/>
    <w:rsid w:val="008E4775"/>
    <w:rsid w:val="008E4B51"/>
    <w:rsid w:val="008F11B8"/>
    <w:rsid w:val="00910465"/>
    <w:rsid w:val="00914567"/>
    <w:rsid w:val="00916DE1"/>
    <w:rsid w:val="00931092"/>
    <w:rsid w:val="009543DD"/>
    <w:rsid w:val="009801E7"/>
    <w:rsid w:val="009A237F"/>
    <w:rsid w:val="009B34DC"/>
    <w:rsid w:val="009D1429"/>
    <w:rsid w:val="009D66E7"/>
    <w:rsid w:val="009E4207"/>
    <w:rsid w:val="00A00912"/>
    <w:rsid w:val="00A26989"/>
    <w:rsid w:val="00A41541"/>
    <w:rsid w:val="00A50174"/>
    <w:rsid w:val="00A63881"/>
    <w:rsid w:val="00AE6CE2"/>
    <w:rsid w:val="00AF3125"/>
    <w:rsid w:val="00B10D71"/>
    <w:rsid w:val="00B154D8"/>
    <w:rsid w:val="00B34BA5"/>
    <w:rsid w:val="00B50DBC"/>
    <w:rsid w:val="00B814E6"/>
    <w:rsid w:val="00B97137"/>
    <w:rsid w:val="00BA4EAF"/>
    <w:rsid w:val="00BF56D7"/>
    <w:rsid w:val="00C54EAE"/>
    <w:rsid w:val="00C77470"/>
    <w:rsid w:val="00CE7BE0"/>
    <w:rsid w:val="00CF401D"/>
    <w:rsid w:val="00D03457"/>
    <w:rsid w:val="00D03EF6"/>
    <w:rsid w:val="00D20AD2"/>
    <w:rsid w:val="00D25B71"/>
    <w:rsid w:val="00D35355"/>
    <w:rsid w:val="00D35C6C"/>
    <w:rsid w:val="00D36F47"/>
    <w:rsid w:val="00D3714A"/>
    <w:rsid w:val="00D64ADF"/>
    <w:rsid w:val="00D92844"/>
    <w:rsid w:val="00DA6219"/>
    <w:rsid w:val="00DA7D30"/>
    <w:rsid w:val="00DB6D52"/>
    <w:rsid w:val="00DD16DB"/>
    <w:rsid w:val="00DE46C8"/>
    <w:rsid w:val="00DF08D7"/>
    <w:rsid w:val="00DF328D"/>
    <w:rsid w:val="00E04377"/>
    <w:rsid w:val="00E04CAB"/>
    <w:rsid w:val="00E06B8B"/>
    <w:rsid w:val="00E76DF9"/>
    <w:rsid w:val="00E9016F"/>
    <w:rsid w:val="00E96A44"/>
    <w:rsid w:val="00EA4BD3"/>
    <w:rsid w:val="00EB0093"/>
    <w:rsid w:val="00EB2A04"/>
    <w:rsid w:val="00EC1D9E"/>
    <w:rsid w:val="00ED126C"/>
    <w:rsid w:val="00ED5610"/>
    <w:rsid w:val="00EF3DE4"/>
    <w:rsid w:val="00F06F31"/>
    <w:rsid w:val="00F24F21"/>
    <w:rsid w:val="00F47D5A"/>
    <w:rsid w:val="00F53D6C"/>
    <w:rsid w:val="00F63674"/>
    <w:rsid w:val="00F7497B"/>
    <w:rsid w:val="00F91146"/>
    <w:rsid w:val="00F96C3F"/>
    <w:rsid w:val="00FA6264"/>
    <w:rsid w:val="00FC2EA1"/>
    <w:rsid w:val="00FC6667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E9708-28EA-4C55-A834-77221439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775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4775"/>
  </w:style>
  <w:style w:type="paragraph" w:styleId="Footer">
    <w:name w:val="footer"/>
    <w:basedOn w:val="Normal"/>
    <w:link w:val="FooterChar"/>
    <w:uiPriority w:val="99"/>
    <w:semiHidden/>
    <w:unhideWhenUsed/>
    <w:rsid w:val="008E4775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4775"/>
  </w:style>
  <w:style w:type="paragraph" w:styleId="BalloonText">
    <w:name w:val="Balloon Text"/>
    <w:basedOn w:val="Normal"/>
    <w:link w:val="BalloonTextChar"/>
    <w:uiPriority w:val="99"/>
    <w:semiHidden/>
    <w:unhideWhenUsed/>
    <w:rsid w:val="008E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90D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90D7B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F08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03457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70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pateli@alba.edu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05ED18D658542B674DE67C78FDEE7" ma:contentTypeVersion="1" ma:contentTypeDescription="Create a new document." ma:contentTypeScope="" ma:versionID="40718f63a24f7d7c07003667eac490b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755ceb1fa9b689964ac4309761cb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E109B-F9F7-43E2-B3AA-627444728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A6FD0-E0B3-4897-8BAC-71DE6D23E48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91DE95-B920-4792-BC66-F33AEE128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49213B-76AF-4852-8CA4-E8DD7F0E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ntheodor</dc:creator>
  <cp:lastModifiedBy>Komselis Alexis</cp:lastModifiedBy>
  <cp:revision>4</cp:revision>
  <cp:lastPrinted>2015-04-15T13:29:00Z</cp:lastPrinted>
  <dcterms:created xsi:type="dcterms:W3CDTF">2015-11-24T10:07:00Z</dcterms:created>
  <dcterms:modified xsi:type="dcterms:W3CDTF">2015-12-03T08:43:00Z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0x01010015F05ED18D658542B674DE67C78FDEE7</vt:lpwstr>
  </property>
</Properties>
</file>